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BE" w:rsidRDefault="00333F45" w:rsidP="00D105BE">
      <w:pPr>
        <w:jc w:val="center"/>
        <w:rPr>
          <w:rFonts w:ascii="Segoe UI Symbol" w:hAnsi="Segoe UI Symbol" w:cs="Segoe UI Semibold"/>
          <w:b/>
          <w:sz w:val="24"/>
          <w:szCs w:val="24"/>
          <w:u w:val="single"/>
        </w:rPr>
      </w:pPr>
      <w:r>
        <w:rPr>
          <w:rFonts w:ascii="Segoe UI Symbol" w:hAnsi="Segoe UI Symbol" w:cs="Segoe UI Semibold"/>
          <w:b/>
          <w:sz w:val="24"/>
          <w:szCs w:val="24"/>
          <w:u w:val="single"/>
        </w:rPr>
        <w:t>Ontario’s South Coast Fall Tour</w:t>
      </w:r>
    </w:p>
    <w:p w:rsidR="00333F45" w:rsidRDefault="00333F45" w:rsidP="00D105BE">
      <w:pPr>
        <w:jc w:val="center"/>
        <w:rPr>
          <w:rFonts w:ascii="Segoe UI Symbol" w:hAnsi="Segoe UI Symbol" w:cs="Segoe UI Semibold"/>
          <w:b/>
          <w:sz w:val="24"/>
          <w:szCs w:val="24"/>
          <w:u w:val="single"/>
        </w:rPr>
      </w:pPr>
      <w:r>
        <w:rPr>
          <w:rFonts w:ascii="Segoe UI Symbol" w:hAnsi="Segoe UI Symbol" w:cs="Segoe UI Semibold"/>
          <w:b/>
          <w:sz w:val="24"/>
          <w:szCs w:val="24"/>
          <w:u w:val="single"/>
        </w:rPr>
        <w:t>Sat Sept 23, 2017</w:t>
      </w:r>
    </w:p>
    <w:p w:rsidR="00D105BE" w:rsidRDefault="00D105BE" w:rsidP="00D105BE">
      <w:pPr>
        <w:jc w:val="center"/>
        <w:rPr>
          <w:rFonts w:ascii="Segoe UI Symbol" w:hAnsi="Segoe UI Symbol" w:cs="Segoe UI Semibold"/>
          <w:sz w:val="24"/>
          <w:szCs w:val="24"/>
        </w:rPr>
      </w:pPr>
      <w:r>
        <w:rPr>
          <w:rFonts w:ascii="Segoe UI Symbol" w:hAnsi="Segoe UI Symbol" w:cs="Segoe UI Semibold"/>
          <w:sz w:val="24"/>
          <w:szCs w:val="24"/>
        </w:rPr>
        <w:t xml:space="preserve"> </w:t>
      </w:r>
    </w:p>
    <w:p w:rsidR="00D105BE" w:rsidRPr="00D105BE" w:rsidRDefault="00333F45" w:rsidP="002E57DC">
      <w:pPr>
        <w:ind w:firstLine="720"/>
        <w:rPr>
          <w:rFonts w:ascii="Segoe UI Symbol" w:hAnsi="Segoe UI Symbol" w:cs="Segoe UI Semibold"/>
          <w:sz w:val="24"/>
          <w:szCs w:val="24"/>
        </w:rPr>
      </w:pPr>
      <w:r>
        <w:rPr>
          <w:rFonts w:ascii="Segoe UI Symbol" w:hAnsi="Segoe UI Symbol" w:cs="Segoe UI Semibold"/>
          <w:sz w:val="24"/>
          <w:szCs w:val="24"/>
        </w:rPr>
        <w:t xml:space="preserve">Come and explore Ontario’s South Coast on this fall tour and Celebrate Canada’s 150 Birthday.  This will be a leisurely tour with informative </w:t>
      </w:r>
      <w:r w:rsidR="000969BE">
        <w:rPr>
          <w:rFonts w:ascii="Segoe UI Symbol" w:hAnsi="Segoe UI Symbol" w:cs="Segoe UI Semibold"/>
          <w:sz w:val="24"/>
          <w:szCs w:val="24"/>
        </w:rPr>
        <w:t>talks at various historical spots</w:t>
      </w:r>
      <w:r>
        <w:rPr>
          <w:rFonts w:ascii="Segoe UI Symbol" w:hAnsi="Segoe UI Symbol" w:cs="Segoe UI Semibold"/>
          <w:sz w:val="24"/>
          <w:szCs w:val="24"/>
        </w:rPr>
        <w:t xml:space="preserve"> along our route.</w:t>
      </w:r>
    </w:p>
    <w:p w:rsidR="00B61F87" w:rsidRDefault="00EB29D1" w:rsidP="002E57DC">
      <w:pPr>
        <w:rPr>
          <w:rFonts w:ascii="Segoe UI Symbol" w:hAnsi="Segoe UI Symbol" w:cs="Segoe UI Semibold"/>
          <w:sz w:val="24"/>
          <w:szCs w:val="24"/>
        </w:rPr>
      </w:pPr>
      <w:r w:rsidRPr="009471CD">
        <w:rPr>
          <w:rFonts w:ascii="Segoe UI Symbol" w:hAnsi="Segoe UI Symbol" w:cs="Segoe UI Semibold"/>
          <w:noProof/>
          <w:sz w:val="24"/>
          <w:szCs w:val="24"/>
          <w:lang w:val="en-CA" w:eastAsia="en-CA"/>
        </w:rPr>
        <mc:AlternateContent>
          <mc:Choice Requires="wps">
            <w:drawing>
              <wp:anchor distT="45720" distB="45720" distL="114300" distR="114300" simplePos="0" relativeHeight="251661312" behindDoc="0" locked="0" layoutInCell="1" allowOverlap="1" wp14:anchorId="33AFEF07" wp14:editId="7F71B2B6">
                <wp:simplePos x="0" y="0"/>
                <wp:positionH relativeFrom="margin">
                  <wp:posOffset>2842260</wp:posOffset>
                </wp:positionH>
                <wp:positionV relativeFrom="paragraph">
                  <wp:posOffset>76200</wp:posOffset>
                </wp:positionV>
                <wp:extent cx="2682240" cy="24841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484120"/>
                        </a:xfrm>
                        <a:prstGeom prst="rect">
                          <a:avLst/>
                        </a:prstGeom>
                        <a:solidFill>
                          <a:srgbClr val="FFFFFF"/>
                        </a:solidFill>
                        <a:ln w="9525">
                          <a:solidFill>
                            <a:srgbClr val="000000"/>
                          </a:solidFill>
                          <a:miter lim="800000"/>
                          <a:headEnd/>
                          <a:tailEnd/>
                        </a:ln>
                      </wps:spPr>
                      <wps:txbx>
                        <w:txbxContent>
                          <w:p w:rsidR="00EB29D1" w:rsidRDefault="00EB29D1" w:rsidP="00EB29D1">
                            <w:pPr>
                              <w:jc w:val="center"/>
                            </w:pPr>
                            <w:r>
                              <w:t>St. Williams Conversation Reserve</w:t>
                            </w:r>
                          </w:p>
                          <w:p w:rsidR="00EB29D1" w:rsidRDefault="00EB29D1" w:rsidP="00EB29D1">
                            <w:pPr>
                              <w:jc w:val="center"/>
                            </w:pPr>
                            <w:r>
                              <w:rPr>
                                <w:noProof/>
                              </w:rPr>
                              <w:drawing>
                                <wp:inline distT="0" distB="0" distL="0" distR="0">
                                  <wp:extent cx="2490470" cy="1868406"/>
                                  <wp:effectExtent l="0" t="0" r="5080" b="0"/>
                                  <wp:docPr id="6" name="Picture 6" descr="image swcr-flowering-dogwood-woodland-edge-b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wcr-flowering-dogwood-woodland-edge-bd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90470" cy="1868406"/>
                                          </a:xfrm>
                                          <a:prstGeom prst="rect">
                                            <a:avLst/>
                                          </a:prstGeom>
                                          <a:noFill/>
                                          <a:ln>
                                            <a:noFill/>
                                          </a:ln>
                                        </pic:spPr>
                                      </pic:pic>
                                    </a:graphicData>
                                  </a:graphic>
                                </wp:inline>
                              </w:drawing>
                            </w:r>
                          </w:p>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FEF07" id="_x0000_t202" coordsize="21600,21600" o:spt="202" path="m,l,21600r21600,l21600,xe">
                <v:stroke joinstyle="miter"/>
                <v:path gradientshapeok="t" o:connecttype="rect"/>
              </v:shapetype>
              <v:shape id="Text Box 2" o:spid="_x0000_s1026" type="#_x0000_t202" style="position:absolute;margin-left:223.8pt;margin-top:6pt;width:211.2pt;height:195.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">
                <v:textbox>
                  <w:txbxContent>
                    <w:p w:rsidR="00EB29D1" w:rsidRDefault="00EB29D1" w:rsidP="00EB29D1">
                      <w:pPr>
                        <w:jc w:val="center"/>
                      </w:pPr>
                      <w:r>
                        <w:t>St. Williams Conversation Reserve</w:t>
                      </w:r>
                    </w:p>
                    <w:p w:rsidR="00EB29D1" w:rsidRDefault="00EB29D1" w:rsidP="00EB29D1">
                      <w:pPr>
                        <w:jc w:val="center"/>
                      </w:pPr>
                      <w:r>
                        <w:rPr>
                          <w:noProof/>
                        </w:rPr>
                        <w:drawing>
                          <wp:inline distT="0" distB="0" distL="0" distR="0">
                            <wp:extent cx="2490470" cy="1868406"/>
                            <wp:effectExtent l="0" t="0" r="5080" b="0"/>
                            <wp:docPr id="6" name="Picture 6" descr="image swcr-flowering-dogwood-woodland-edge-b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wcr-flowering-dogwood-woodland-edge-b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0470" cy="1868406"/>
                                    </a:xfrm>
                                    <a:prstGeom prst="rect">
                                      <a:avLst/>
                                    </a:prstGeom>
                                    <a:noFill/>
                                    <a:ln>
                                      <a:noFill/>
                                    </a:ln>
                                  </pic:spPr>
                                </pic:pic>
                              </a:graphicData>
                            </a:graphic>
                          </wp:inline>
                        </w:drawing>
                      </w:r>
                    </w:p>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p w:rsidR="00EB29D1" w:rsidRDefault="00EB29D1" w:rsidP="00EB29D1"/>
                  </w:txbxContent>
                </v:textbox>
                <w10:wrap type="square" anchorx="margin"/>
              </v:shape>
            </w:pict>
          </mc:Fallback>
        </mc:AlternateContent>
      </w:r>
      <w:r w:rsidR="002E57DC" w:rsidRPr="009471CD">
        <w:rPr>
          <w:rFonts w:ascii="Segoe UI Symbol" w:hAnsi="Segoe UI Symbol" w:cs="Segoe UI Semibold"/>
          <w:noProof/>
          <w:sz w:val="24"/>
          <w:szCs w:val="24"/>
          <w:lang w:val="en-CA" w:eastAsia="en-CA"/>
        </w:rPr>
        <mc:AlternateContent>
          <mc:Choice Requires="wps">
            <w:drawing>
              <wp:anchor distT="45720" distB="45720" distL="114300" distR="114300" simplePos="0" relativeHeight="251659264" behindDoc="0" locked="0" layoutInCell="1" allowOverlap="1" wp14:anchorId="7CEEBB70" wp14:editId="6D99A4B5">
                <wp:simplePos x="0" y="0"/>
                <wp:positionH relativeFrom="margin">
                  <wp:align>left</wp:align>
                </wp:positionH>
                <wp:positionV relativeFrom="paragraph">
                  <wp:posOffset>48895</wp:posOffset>
                </wp:positionV>
                <wp:extent cx="2682240" cy="24841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484120"/>
                        </a:xfrm>
                        <a:prstGeom prst="rect">
                          <a:avLst/>
                        </a:prstGeom>
                        <a:solidFill>
                          <a:srgbClr val="FFFFFF"/>
                        </a:solidFill>
                        <a:ln w="9525">
                          <a:solidFill>
                            <a:srgbClr val="000000"/>
                          </a:solidFill>
                          <a:miter lim="800000"/>
                          <a:headEnd/>
                          <a:tailEnd/>
                        </a:ln>
                      </wps:spPr>
                      <wps:txbx>
                        <w:txbxContent>
                          <w:p w:rsidR="009471CD" w:rsidRDefault="00EB29D1" w:rsidP="00B61F87">
                            <w:pPr>
                              <w:jc w:val="center"/>
                            </w:pPr>
                            <w:r>
                              <w:t>St. Williams Conversation Reserve</w:t>
                            </w:r>
                          </w:p>
                          <w:p w:rsidR="00EB29D1" w:rsidRDefault="00EB29D1" w:rsidP="00B61F87">
                            <w:pPr>
                              <w:jc w:val="center"/>
                            </w:pPr>
                            <w:r>
                              <w:rPr>
                                <w:noProof/>
                              </w:rPr>
                              <w:drawing>
                                <wp:inline distT="0" distB="0" distL="0" distR="0">
                                  <wp:extent cx="1905000" cy="1905000"/>
                                  <wp:effectExtent l="0" t="0" r="0" b="0"/>
                                  <wp:docPr id="2" name="Picture 2" descr="image swcr-creek-in-turkey-point-tract-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wcr-creek-in-turkey-point-tract-d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9471CD" w:rsidRDefault="009471CD"/>
                          <w:p w:rsidR="009471CD" w:rsidRDefault="009471CD"/>
                          <w:p w:rsidR="009471CD" w:rsidRDefault="0094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EBB70" id="_x0000_s1027" type="#_x0000_t202" style="position:absolute;margin-left:0;margin-top:3.85pt;width:211.2pt;height:195.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">
                <v:textbox>
                  <w:txbxContent>
                    <w:p w:rsidR="009471CD" w:rsidRDefault="00EB29D1" w:rsidP="00B61F87">
                      <w:pPr>
                        <w:jc w:val="center"/>
                      </w:pPr>
                      <w:r>
                        <w:t>St. Williams Conversation Reserve</w:t>
                      </w:r>
                    </w:p>
                    <w:p w:rsidR="00EB29D1" w:rsidRDefault="00EB29D1" w:rsidP="00B61F87">
                      <w:pPr>
                        <w:jc w:val="center"/>
                      </w:pPr>
                      <w:r>
                        <w:rPr>
                          <w:noProof/>
                        </w:rPr>
                        <w:drawing>
                          <wp:inline distT="0" distB="0" distL="0" distR="0">
                            <wp:extent cx="1905000" cy="1905000"/>
                            <wp:effectExtent l="0" t="0" r="0" b="0"/>
                            <wp:docPr id="2" name="Picture 2" descr="image swcr-creek-in-turkey-point-tract-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wcr-creek-in-turkey-point-tract-d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D105BE" w:rsidRDefault="00D105BE" w:rsidP="009471CD"/>
                    <w:p w:rsidR="009471CD" w:rsidRDefault="009471CD"/>
                    <w:p w:rsidR="009471CD" w:rsidRDefault="009471CD"/>
                    <w:p w:rsidR="009471CD" w:rsidRDefault="009471CD"/>
                  </w:txbxContent>
                </v:textbox>
                <w10:wrap type="square" anchorx="margin"/>
              </v:shape>
            </w:pict>
          </mc:Fallback>
        </mc:AlternateContent>
      </w:r>
    </w:p>
    <w:p w:rsidR="00B61F87" w:rsidRDefault="00B61F87">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p>
    <w:p w:rsidR="00EB29D1" w:rsidRDefault="00EB29D1">
      <w:pPr>
        <w:rPr>
          <w:rFonts w:ascii="Segoe UI Symbol" w:hAnsi="Segoe UI Symbol" w:cs="Segoe UI Semibold"/>
          <w:sz w:val="24"/>
          <w:szCs w:val="24"/>
        </w:rPr>
      </w:pPr>
      <w:r>
        <w:rPr>
          <w:rFonts w:ascii="Segoe UI Symbol" w:hAnsi="Segoe UI Symbol" w:cs="Segoe UI Semibold"/>
          <w:sz w:val="24"/>
          <w:szCs w:val="24"/>
        </w:rPr>
        <w:t>The Tour will start at Tim Hortons in Jarvis with a driver’s meeting at 9:45 a.m. and 10:00 a.m. departure.</w:t>
      </w:r>
      <w:r w:rsidR="00FF5903">
        <w:rPr>
          <w:rFonts w:ascii="Segoe UI Symbol" w:hAnsi="Segoe UI Symbol" w:cs="Segoe UI Semibold"/>
          <w:sz w:val="24"/>
          <w:szCs w:val="24"/>
        </w:rPr>
        <w:t xml:space="preserve">  The Tim Hortons is located on Hwy #6 in Jarvis, Ontario.  </w:t>
      </w:r>
      <w:r w:rsidR="00422683">
        <w:rPr>
          <w:rFonts w:ascii="Segoe UI Symbol" w:hAnsi="Segoe UI Symbol" w:cs="Segoe UI Semibold"/>
          <w:sz w:val="24"/>
          <w:szCs w:val="24"/>
        </w:rPr>
        <w:t xml:space="preserve">2021 Main ST., N, Jarvis, Ontario, NOA 1J0.  </w:t>
      </w:r>
      <w:r w:rsidR="00FF5903">
        <w:rPr>
          <w:rFonts w:ascii="Segoe UI Symbol" w:hAnsi="Segoe UI Symbol" w:cs="Segoe UI Semibold"/>
          <w:sz w:val="24"/>
          <w:szCs w:val="24"/>
        </w:rPr>
        <w:t>You can’t miss it, Jarvis isn’t that big.  Depart at 10:00 a.m.</w:t>
      </w:r>
      <w:r w:rsidR="00422683">
        <w:rPr>
          <w:rFonts w:ascii="Segoe UI Symbol" w:hAnsi="Segoe UI Symbol" w:cs="Segoe UI Semibold"/>
          <w:sz w:val="24"/>
          <w:szCs w:val="24"/>
        </w:rPr>
        <w:t xml:space="preserve">  Anticipated conclusion:  3:30 </w:t>
      </w:r>
      <w:proofErr w:type="spellStart"/>
      <w:r w:rsidR="00422683">
        <w:rPr>
          <w:rFonts w:ascii="Segoe UI Symbol" w:hAnsi="Segoe UI Symbol" w:cs="Segoe UI Semibold"/>
          <w:sz w:val="24"/>
          <w:szCs w:val="24"/>
        </w:rPr>
        <w:t>ish</w:t>
      </w:r>
      <w:proofErr w:type="spellEnd"/>
      <w:r w:rsidR="00422683">
        <w:rPr>
          <w:rFonts w:ascii="Segoe UI Symbol" w:hAnsi="Segoe UI Symbol" w:cs="Segoe UI Semibold"/>
          <w:sz w:val="24"/>
          <w:szCs w:val="24"/>
        </w:rPr>
        <w:t>.</w:t>
      </w:r>
    </w:p>
    <w:p w:rsidR="006F7B5F" w:rsidRDefault="006F7B5F">
      <w:pPr>
        <w:rPr>
          <w:rFonts w:ascii="Segoe UI Symbol" w:hAnsi="Segoe UI Symbol" w:cs="Segoe UI Semibold"/>
          <w:sz w:val="24"/>
          <w:szCs w:val="24"/>
        </w:rPr>
      </w:pPr>
    </w:p>
    <w:p w:rsidR="006F7B5F" w:rsidRDefault="006F7B5F">
      <w:pPr>
        <w:rPr>
          <w:rFonts w:ascii="Segoe UI Symbol" w:hAnsi="Segoe UI Symbol" w:cs="Segoe UI Semibold"/>
          <w:sz w:val="24"/>
          <w:szCs w:val="24"/>
        </w:rPr>
      </w:pPr>
      <w:r>
        <w:rPr>
          <w:rFonts w:ascii="Segoe UI Symbol" w:hAnsi="Segoe UI Symbol" w:cs="Segoe UI Semibold"/>
          <w:sz w:val="24"/>
          <w:szCs w:val="24"/>
        </w:rPr>
        <w:t>The tour will stop for brief informative talks as well as a chance to get out of your car and stretch at:  Nanticoke Generating Station</w:t>
      </w:r>
      <w:r w:rsidR="000E7C9C">
        <w:rPr>
          <w:rFonts w:ascii="Segoe UI Symbol" w:hAnsi="Segoe UI Symbol" w:cs="Segoe UI Semibold"/>
          <w:sz w:val="24"/>
          <w:szCs w:val="24"/>
        </w:rPr>
        <w:t>, US Steel, Port Dover (home of Friday 13</w:t>
      </w:r>
      <w:r w:rsidR="000E7C9C" w:rsidRPr="000E7C9C">
        <w:rPr>
          <w:rFonts w:ascii="Segoe UI Symbol" w:hAnsi="Segoe UI Symbol" w:cs="Segoe UI Semibold"/>
          <w:sz w:val="24"/>
          <w:szCs w:val="24"/>
          <w:vertAlign w:val="superscript"/>
        </w:rPr>
        <w:t>th</w:t>
      </w:r>
      <w:r w:rsidR="000E7C9C">
        <w:rPr>
          <w:rFonts w:ascii="Segoe UI Symbol" w:hAnsi="Segoe UI Symbol" w:cs="Segoe UI Semibold"/>
          <w:sz w:val="24"/>
          <w:szCs w:val="24"/>
        </w:rPr>
        <w:t xml:space="preserve"> Motorcycle Ral</w:t>
      </w:r>
      <w:r w:rsidR="000969BE">
        <w:rPr>
          <w:rFonts w:ascii="Segoe UI Symbol" w:hAnsi="Segoe UI Symbol" w:cs="Segoe UI Semibold"/>
          <w:sz w:val="24"/>
          <w:szCs w:val="24"/>
        </w:rPr>
        <w:t xml:space="preserve">lies), Port </w:t>
      </w:r>
      <w:proofErr w:type="spellStart"/>
      <w:r w:rsidR="000969BE">
        <w:rPr>
          <w:rFonts w:ascii="Segoe UI Symbol" w:hAnsi="Segoe UI Symbol" w:cs="Segoe UI Semibold"/>
          <w:sz w:val="24"/>
          <w:szCs w:val="24"/>
        </w:rPr>
        <w:t>Ryerse</w:t>
      </w:r>
      <w:proofErr w:type="spellEnd"/>
      <w:r w:rsidR="000969BE">
        <w:rPr>
          <w:rFonts w:ascii="Segoe UI Symbol" w:hAnsi="Segoe UI Symbol" w:cs="Segoe UI Semibold"/>
          <w:sz w:val="24"/>
          <w:szCs w:val="24"/>
        </w:rPr>
        <w:t>, and Spooky</w:t>
      </w:r>
      <w:bookmarkStart w:id="0" w:name="_GoBack"/>
      <w:bookmarkEnd w:id="0"/>
      <w:r w:rsidR="000E7C9C">
        <w:rPr>
          <w:rFonts w:ascii="Segoe UI Symbol" w:hAnsi="Segoe UI Symbol" w:cs="Segoe UI Semibold"/>
          <w:sz w:val="24"/>
          <w:szCs w:val="24"/>
        </w:rPr>
        <w:t xml:space="preserve"> Hollow, Turkey Point</w:t>
      </w:r>
      <w:r w:rsidR="001B12C0">
        <w:rPr>
          <w:rFonts w:ascii="Segoe UI Symbol" w:hAnsi="Segoe UI Symbol" w:cs="Segoe UI Semibold"/>
          <w:sz w:val="24"/>
          <w:szCs w:val="24"/>
        </w:rPr>
        <w:t>, St. Williams Conservation Reserve &amp; ST. Williams Provincial Forest Station.</w:t>
      </w:r>
    </w:p>
    <w:p w:rsidR="000E7C9C" w:rsidRDefault="000E7C9C" w:rsidP="000E7C9C">
      <w:pPr>
        <w:tabs>
          <w:tab w:val="center" w:pos="2418"/>
        </w:tabs>
        <w:rPr>
          <w:rFonts w:ascii="Segoe UI Symbol" w:hAnsi="Segoe UI Symbol" w:cs="Segoe UI Semibold"/>
          <w:sz w:val="24"/>
          <w:szCs w:val="24"/>
        </w:rPr>
      </w:pPr>
      <w:r w:rsidRPr="009471CD">
        <w:rPr>
          <w:rFonts w:ascii="Segoe UI Symbol" w:hAnsi="Segoe UI Symbol" w:cs="Segoe UI Semibold"/>
          <w:noProof/>
          <w:sz w:val="24"/>
          <w:szCs w:val="24"/>
          <w:lang w:val="en-CA" w:eastAsia="en-CA"/>
        </w:rPr>
        <w:lastRenderedPageBreak/>
        <mc:AlternateContent>
          <mc:Choice Requires="wps">
            <w:drawing>
              <wp:anchor distT="45720" distB="45720" distL="114300" distR="114300" simplePos="0" relativeHeight="251663360" behindDoc="0" locked="0" layoutInCell="1" allowOverlap="1" wp14:anchorId="61668A4C" wp14:editId="35D47062">
                <wp:simplePos x="0" y="0"/>
                <wp:positionH relativeFrom="margin">
                  <wp:posOffset>53340</wp:posOffset>
                </wp:positionH>
                <wp:positionV relativeFrom="paragraph">
                  <wp:posOffset>206375</wp:posOffset>
                </wp:positionV>
                <wp:extent cx="2682240" cy="2072640"/>
                <wp:effectExtent l="0" t="0" r="2286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072640"/>
                        </a:xfrm>
                        <a:prstGeom prst="rect">
                          <a:avLst/>
                        </a:prstGeom>
                        <a:solidFill>
                          <a:srgbClr val="FFFFFF"/>
                        </a:solidFill>
                        <a:ln w="9525">
                          <a:solidFill>
                            <a:srgbClr val="000000"/>
                          </a:solidFill>
                          <a:miter lim="800000"/>
                          <a:headEnd/>
                          <a:tailEnd/>
                        </a:ln>
                      </wps:spPr>
                      <wps:txbx>
                        <w:txbxContent>
                          <w:p w:rsidR="000E7C9C" w:rsidRDefault="000E7C9C" w:rsidP="000E7C9C">
                            <w:pPr>
                              <w:jc w:val="center"/>
                            </w:pPr>
                            <w:r>
                              <w:t>Bagged Lunch at Burning Kiln Winery</w:t>
                            </w:r>
                          </w:p>
                          <w:p w:rsidR="000E7C9C" w:rsidRDefault="000E7C9C" w:rsidP="000E7C9C">
                            <w:pPr>
                              <w:jc w:val="center"/>
                            </w:pPr>
                            <w:r>
                              <w:rPr>
                                <w:noProof/>
                              </w:rPr>
                              <w:drawing>
                                <wp:inline distT="0" distB="0" distL="0" distR="0" wp14:anchorId="0A3A0375" wp14:editId="6EA36077">
                                  <wp:extent cx="2490470" cy="1551940"/>
                                  <wp:effectExtent l="0" t="0" r="5080" b="0"/>
                                  <wp:docPr id="11" name="Picture 11" descr="https://www.burningkilnwinery.ca/wp-content/uploads/2016/08/bkw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urningkilnwinery.ca/wp-content/uploads/2016/08/bkw_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470" cy="1551940"/>
                                          </a:xfrm>
                                          <a:prstGeom prst="rect">
                                            <a:avLst/>
                                          </a:prstGeom>
                                          <a:noFill/>
                                          <a:ln>
                                            <a:noFill/>
                                          </a:ln>
                                        </pic:spPr>
                                      </pic:pic>
                                    </a:graphicData>
                                  </a:graphic>
                                </wp:inline>
                              </w:drawing>
                            </w:r>
                          </w:p>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8A4C" id="_x0000_s1028" type="#_x0000_t202" style="position:absolute;margin-left:4.2pt;margin-top:16.25pt;width:211.2pt;height:163.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">
                <v:textbox>
                  <w:txbxContent>
                    <w:p w:rsidR="000E7C9C" w:rsidRDefault="000E7C9C" w:rsidP="000E7C9C">
                      <w:pPr>
                        <w:jc w:val="center"/>
                      </w:pPr>
                      <w:r>
                        <w:t>Bagged Lunch at Burning Kiln Winery</w:t>
                      </w:r>
                    </w:p>
                    <w:p w:rsidR="000E7C9C" w:rsidRDefault="000E7C9C" w:rsidP="000E7C9C">
                      <w:pPr>
                        <w:jc w:val="center"/>
                      </w:pPr>
                      <w:r>
                        <w:rPr>
                          <w:noProof/>
                        </w:rPr>
                        <w:drawing>
                          <wp:inline distT="0" distB="0" distL="0" distR="0" wp14:anchorId="0A3A0375" wp14:editId="6EA36077">
                            <wp:extent cx="2490470" cy="1551940"/>
                            <wp:effectExtent l="0" t="0" r="5080" b="0"/>
                            <wp:docPr id="11" name="Picture 11" descr="https://www.burningkilnwinery.ca/wp-content/uploads/2016/08/bkw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urningkilnwinery.ca/wp-content/uploads/2016/08/bkw_s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1551940"/>
                                    </a:xfrm>
                                    <a:prstGeom prst="rect">
                                      <a:avLst/>
                                    </a:prstGeom>
                                    <a:noFill/>
                                    <a:ln>
                                      <a:noFill/>
                                    </a:ln>
                                  </pic:spPr>
                                </pic:pic>
                              </a:graphicData>
                            </a:graphic>
                          </wp:inline>
                        </w:drawing>
                      </w:r>
                    </w:p>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p w:rsidR="000E7C9C" w:rsidRDefault="000E7C9C" w:rsidP="000E7C9C"/>
                  </w:txbxContent>
                </v:textbox>
                <w10:wrap type="square" anchorx="margin"/>
              </v:shape>
            </w:pict>
          </mc:Fallback>
        </mc:AlternateContent>
      </w:r>
      <w:r>
        <w:rPr>
          <w:rFonts w:ascii="Segoe UI Symbol" w:hAnsi="Segoe UI Symbol" w:cs="Segoe UI Semibold"/>
          <w:sz w:val="24"/>
          <w:szCs w:val="24"/>
        </w:rPr>
        <w:tab/>
        <w:t xml:space="preserve"> </w:t>
      </w:r>
    </w:p>
    <w:p w:rsidR="000E7C9C" w:rsidRDefault="000E7C9C">
      <w:pPr>
        <w:rPr>
          <w:rFonts w:ascii="Segoe UI Symbol" w:hAnsi="Segoe UI Symbol" w:cs="Segoe UI Semibold"/>
          <w:sz w:val="24"/>
          <w:szCs w:val="24"/>
        </w:rPr>
      </w:pPr>
      <w:r>
        <w:rPr>
          <w:rFonts w:ascii="Segoe UI Symbol" w:hAnsi="Segoe UI Symbol" w:cs="Segoe UI Semibold"/>
          <w:sz w:val="24"/>
          <w:szCs w:val="24"/>
        </w:rPr>
        <w:t>We will be lunching on the Patio of the Burning Kiln Winery.  A bagged lunch is available to be purchased on our webpage as there is no restaurant on site.  You will also be given time to take a tour of the winery.  Cost for lunch</w:t>
      </w:r>
      <w:r w:rsidR="000969BE">
        <w:rPr>
          <w:rFonts w:ascii="Segoe UI Symbol" w:hAnsi="Segoe UI Symbol" w:cs="Segoe UI Semibold"/>
          <w:sz w:val="24"/>
          <w:szCs w:val="24"/>
        </w:rPr>
        <w:t xml:space="preserve"> is $15 pp.  Cost for Wine tour is $10 pp.</w:t>
      </w:r>
    </w:p>
    <w:p w:rsidR="000E7C9C" w:rsidRDefault="000E7C9C">
      <w:pPr>
        <w:rPr>
          <w:rFonts w:ascii="Segoe UI Symbol" w:hAnsi="Segoe UI Symbol" w:cs="Segoe UI Semibold"/>
          <w:sz w:val="24"/>
          <w:szCs w:val="24"/>
        </w:rPr>
      </w:pPr>
    </w:p>
    <w:p w:rsidR="000E7C9C" w:rsidRDefault="000E7C9C">
      <w:pPr>
        <w:rPr>
          <w:rFonts w:ascii="Segoe UI Symbol" w:hAnsi="Segoe UI Symbol" w:cs="Segoe UI Semibold"/>
          <w:sz w:val="24"/>
          <w:szCs w:val="24"/>
        </w:rPr>
      </w:pPr>
      <w:r>
        <w:rPr>
          <w:rFonts w:ascii="Segoe UI Symbol" w:hAnsi="Segoe UI Symbol" w:cs="Segoe UI Semibold"/>
          <w:sz w:val="24"/>
          <w:szCs w:val="24"/>
        </w:rPr>
        <w:t xml:space="preserve">If you prefer to </w:t>
      </w:r>
      <w:r w:rsidR="001B12C0">
        <w:rPr>
          <w:rFonts w:ascii="Segoe UI Symbol" w:hAnsi="Segoe UI Symbol" w:cs="Segoe UI Semibold"/>
          <w:sz w:val="24"/>
          <w:szCs w:val="24"/>
        </w:rPr>
        <w:t xml:space="preserve">skip the wine tour part of this </w:t>
      </w:r>
      <w:r>
        <w:rPr>
          <w:rFonts w:ascii="Segoe UI Symbol" w:hAnsi="Segoe UI Symbol" w:cs="Segoe UI Semibold"/>
          <w:sz w:val="24"/>
          <w:szCs w:val="24"/>
        </w:rPr>
        <w:t>stop, join Steve Williams, our club tour guide</w:t>
      </w:r>
      <w:r w:rsidR="001B12C0">
        <w:rPr>
          <w:rFonts w:ascii="Segoe UI Symbol" w:hAnsi="Segoe UI Symbol" w:cs="Segoe UI Semibold"/>
          <w:sz w:val="24"/>
          <w:szCs w:val="24"/>
        </w:rPr>
        <w:t xml:space="preserve">; </w:t>
      </w:r>
      <w:r w:rsidR="000969BE">
        <w:rPr>
          <w:rFonts w:ascii="Segoe UI Symbol" w:hAnsi="Segoe UI Symbol" w:cs="Segoe UI Semibold"/>
          <w:sz w:val="24"/>
          <w:szCs w:val="24"/>
        </w:rPr>
        <w:t>of the area at a local</w:t>
      </w:r>
      <w:r>
        <w:rPr>
          <w:rFonts w:ascii="Segoe UI Symbol" w:hAnsi="Segoe UI Symbol" w:cs="Segoe UI Semibold"/>
          <w:sz w:val="24"/>
          <w:szCs w:val="24"/>
        </w:rPr>
        <w:t xml:space="preserve"> ecology conversation area.  We will all meet up again at the winery before we continue our tour to the ST. Williams Provincial Forest Station Museum.  Home of the first provincial tree nursery established in 1908 which to celebrate Canada’s 150</w:t>
      </w:r>
      <w:r w:rsidRPr="000E7C9C">
        <w:rPr>
          <w:rFonts w:ascii="Segoe UI Symbol" w:hAnsi="Segoe UI Symbol" w:cs="Segoe UI Semibold"/>
          <w:sz w:val="24"/>
          <w:szCs w:val="24"/>
          <w:vertAlign w:val="superscript"/>
        </w:rPr>
        <w:t>th</w:t>
      </w:r>
      <w:r>
        <w:rPr>
          <w:rFonts w:ascii="Segoe UI Symbol" w:hAnsi="Segoe UI Symbol" w:cs="Segoe UI Semibold"/>
          <w:sz w:val="24"/>
          <w:szCs w:val="24"/>
        </w:rPr>
        <w:t xml:space="preserve"> is featuring an exhibit of sawmills of yesterday.</w:t>
      </w:r>
      <w:r w:rsidR="00422683">
        <w:rPr>
          <w:rFonts w:ascii="Segoe UI Symbol" w:hAnsi="Segoe UI Symbol" w:cs="Segoe UI Semibold"/>
          <w:sz w:val="24"/>
          <w:szCs w:val="24"/>
        </w:rPr>
        <w:t xml:space="preserve">  This is where the tour will end so you can have as much time as you want to enjoy the museum and a nature walk.</w:t>
      </w:r>
    </w:p>
    <w:p w:rsidR="001B12C0" w:rsidRDefault="001B12C0">
      <w:pPr>
        <w:rPr>
          <w:rFonts w:ascii="Segoe UI Symbol" w:hAnsi="Segoe UI Symbol" w:cs="Segoe UI Semibold"/>
          <w:sz w:val="24"/>
          <w:szCs w:val="24"/>
        </w:rPr>
      </w:pPr>
    </w:p>
    <w:p w:rsidR="001B12C0" w:rsidRPr="001B12C0" w:rsidRDefault="001B12C0" w:rsidP="001B12C0">
      <w:pPr>
        <w:rPr>
          <w:rFonts w:ascii="Segoe UI Symbol" w:hAnsi="Segoe UI Symbol" w:cs="Segoe UI Semibold"/>
          <w:sz w:val="24"/>
          <w:szCs w:val="24"/>
        </w:rPr>
      </w:pPr>
      <w:r w:rsidRPr="001B12C0">
        <w:rPr>
          <w:rFonts w:ascii="Segoe UI Symbol" w:hAnsi="Segoe UI Symbol" w:cs="Segoe UI Semibold"/>
          <w:sz w:val="24"/>
          <w:szCs w:val="24"/>
        </w:rPr>
        <w:t xml:space="preserve">Your tour guide is Steve Williams who became a member of the club last year having purchased a silver 2015 Miata.  Steve moved to the area from Cochrane in the later part of the last century and retired from the position of Management Forester here with the Ministry of Natural Resources and Forests several years ago.  </w:t>
      </w:r>
    </w:p>
    <w:p w:rsidR="001B12C0" w:rsidRDefault="001B12C0" w:rsidP="001B12C0">
      <w:pPr>
        <w:rPr>
          <w:rFonts w:ascii="Segoe UI Symbol" w:hAnsi="Segoe UI Symbol" w:cs="Segoe UI Semibold"/>
          <w:sz w:val="24"/>
          <w:szCs w:val="24"/>
        </w:rPr>
      </w:pPr>
      <w:r w:rsidRPr="001B12C0">
        <w:rPr>
          <w:rFonts w:ascii="Segoe UI Symbol" w:hAnsi="Segoe UI Symbol" w:cs="Segoe UI Semibold"/>
          <w:sz w:val="24"/>
          <w:szCs w:val="24"/>
        </w:rPr>
        <w:t xml:space="preserve">Steve knows some hidden features and treasurers of the area that last </w:t>
      </w:r>
      <w:proofErr w:type="spellStart"/>
      <w:r w:rsidRPr="001B12C0">
        <w:rPr>
          <w:rFonts w:ascii="Segoe UI Symbol" w:hAnsi="Segoe UI Symbol" w:cs="Segoe UI Semibold"/>
          <w:sz w:val="24"/>
          <w:szCs w:val="24"/>
        </w:rPr>
        <w:t>years</w:t>
      </w:r>
      <w:proofErr w:type="spellEnd"/>
      <w:r w:rsidRPr="001B12C0">
        <w:rPr>
          <w:rFonts w:ascii="Segoe UI Symbol" w:hAnsi="Segoe UI Symbol" w:cs="Segoe UI Semibold"/>
          <w:sz w:val="24"/>
          <w:szCs w:val="24"/>
        </w:rPr>
        <w:t xml:space="preserve"> participants might not have seen.  </w:t>
      </w:r>
    </w:p>
    <w:p w:rsidR="001B12C0" w:rsidRDefault="001B12C0" w:rsidP="001B12C0">
      <w:pPr>
        <w:rPr>
          <w:rFonts w:ascii="Segoe UI Symbol" w:hAnsi="Segoe UI Symbol" w:cs="Segoe UI Semibold"/>
          <w:sz w:val="24"/>
          <w:szCs w:val="24"/>
        </w:rPr>
      </w:pPr>
    </w:p>
    <w:p w:rsidR="001B12C0" w:rsidRDefault="001B12C0" w:rsidP="001B12C0">
      <w:pPr>
        <w:rPr>
          <w:rFonts w:ascii="Segoe UI Symbol" w:hAnsi="Segoe UI Symbol" w:cs="Segoe UI Semibold"/>
          <w:sz w:val="24"/>
          <w:szCs w:val="24"/>
        </w:rPr>
      </w:pPr>
      <w:r>
        <w:rPr>
          <w:rFonts w:ascii="Segoe UI Symbol" w:hAnsi="Segoe UI Symbol" w:cs="Segoe UI Semibold"/>
          <w:sz w:val="24"/>
          <w:szCs w:val="24"/>
        </w:rPr>
        <w:t>Please join us if you can</w:t>
      </w:r>
      <w:proofErr w:type="gramStart"/>
      <w:r>
        <w:rPr>
          <w:rFonts w:ascii="Segoe UI Symbol" w:hAnsi="Segoe UI Symbol" w:cs="Segoe UI Semibold"/>
          <w:sz w:val="24"/>
          <w:szCs w:val="24"/>
        </w:rPr>
        <w:t>…..</w:t>
      </w:r>
      <w:proofErr w:type="gramEnd"/>
      <w:r>
        <w:rPr>
          <w:rFonts w:ascii="Segoe UI Symbol" w:hAnsi="Segoe UI Symbol" w:cs="Segoe UI Semibold"/>
          <w:sz w:val="24"/>
          <w:szCs w:val="24"/>
        </w:rPr>
        <w:t xml:space="preserve">   </w:t>
      </w:r>
      <w:proofErr w:type="spellStart"/>
      <w:r>
        <w:rPr>
          <w:rFonts w:ascii="Segoe UI Symbol" w:hAnsi="Segoe UI Symbol" w:cs="Segoe UI Semibold"/>
          <w:sz w:val="24"/>
          <w:szCs w:val="24"/>
        </w:rPr>
        <w:t>RoseS</w:t>
      </w:r>
      <w:proofErr w:type="spellEnd"/>
      <w:r>
        <w:rPr>
          <w:rFonts w:ascii="Segoe UI Symbol" w:hAnsi="Segoe UI Symbol" w:cs="Segoe UI Semibold"/>
          <w:sz w:val="24"/>
          <w:szCs w:val="24"/>
        </w:rPr>
        <w:t xml:space="preserve"> &amp; Steve Williams</w:t>
      </w:r>
    </w:p>
    <w:p w:rsidR="001B12C0" w:rsidRPr="001B12C0" w:rsidRDefault="001B12C0" w:rsidP="001B12C0">
      <w:pPr>
        <w:rPr>
          <w:rFonts w:ascii="Segoe UI Symbol" w:hAnsi="Segoe UI Symbol" w:cs="Segoe UI Semibold"/>
          <w:sz w:val="24"/>
          <w:szCs w:val="24"/>
        </w:rPr>
      </w:pPr>
    </w:p>
    <w:p w:rsidR="001B12C0" w:rsidRDefault="001B12C0">
      <w:pPr>
        <w:rPr>
          <w:rFonts w:ascii="Segoe UI Symbol" w:hAnsi="Segoe UI Symbol" w:cs="Segoe UI Semibold"/>
          <w:sz w:val="24"/>
          <w:szCs w:val="24"/>
        </w:rPr>
      </w:pPr>
    </w:p>
    <w:p w:rsidR="000E7C9C" w:rsidRDefault="000E7C9C">
      <w:pPr>
        <w:rPr>
          <w:rFonts w:ascii="Segoe UI Symbol" w:hAnsi="Segoe UI Symbol" w:cs="Segoe UI Semibold"/>
          <w:sz w:val="24"/>
          <w:szCs w:val="24"/>
        </w:rPr>
      </w:pPr>
    </w:p>
    <w:sectPr w:rsidR="000E7C9C" w:rsidSect="00B61F8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CD"/>
    <w:rsid w:val="000969BE"/>
    <w:rsid w:val="000E7C9C"/>
    <w:rsid w:val="001759AD"/>
    <w:rsid w:val="001778EF"/>
    <w:rsid w:val="001B12C0"/>
    <w:rsid w:val="002E57DC"/>
    <w:rsid w:val="00333F45"/>
    <w:rsid w:val="00422683"/>
    <w:rsid w:val="006012C0"/>
    <w:rsid w:val="006F34A0"/>
    <w:rsid w:val="006F7B5F"/>
    <w:rsid w:val="009471CD"/>
    <w:rsid w:val="00B61F87"/>
    <w:rsid w:val="00BF0A1B"/>
    <w:rsid w:val="00CE7CB2"/>
    <w:rsid w:val="00D105BE"/>
    <w:rsid w:val="00EB29D1"/>
    <w:rsid w:val="00F56197"/>
    <w:rsid w:val="00FF5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ABBD"/>
  <w15:chartTrackingRefBased/>
  <w15:docId w15:val="{89D6CD98-8469-4023-8039-E5973F85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Poirier</dc:creator>
  <cp:keywords/>
  <dc:description/>
  <cp:lastModifiedBy>Rose Stipanitz</cp:lastModifiedBy>
  <cp:revision>6</cp:revision>
  <dcterms:created xsi:type="dcterms:W3CDTF">2017-08-19T14:02:00Z</dcterms:created>
  <dcterms:modified xsi:type="dcterms:W3CDTF">2017-08-20T19:44:00Z</dcterms:modified>
</cp:coreProperties>
</file>